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AAB" w:rsidRDefault="000012A5">
      <w:pPr>
        <w:rPr>
          <w:rFonts w:ascii="方正小标宋_GBK" w:eastAsia="方正小标宋_GBK" w:hAnsi="微软雅黑" w:cs="宋体"/>
          <w:b/>
          <w:bCs/>
          <w:color w:val="000000" w:themeColor="text1"/>
          <w:spacing w:val="-20"/>
          <w:kern w:val="36"/>
          <w:sz w:val="44"/>
          <w:szCs w:val="30"/>
        </w:rPr>
      </w:pPr>
      <w:r>
        <w:rPr>
          <w:rFonts w:ascii="方正小标宋_GBK" w:eastAsia="方正小标宋_GBK" w:hAnsi="微软雅黑" w:cs="宋体" w:hint="eastAsia"/>
          <w:b/>
          <w:bCs/>
          <w:color w:val="000000" w:themeColor="text1"/>
          <w:spacing w:val="-20"/>
          <w:kern w:val="36"/>
          <w:sz w:val="44"/>
          <w:szCs w:val="30"/>
        </w:rPr>
        <w:t>重庆文理学院学生社区场地借用管理办法（暂行）</w:t>
      </w:r>
    </w:p>
    <w:p w:rsidR="00D13AAB" w:rsidRDefault="000012A5">
      <w:pPr>
        <w:spacing w:line="520" w:lineRule="exact"/>
        <w:ind w:firstLineChars="200" w:firstLine="640"/>
        <w:rPr>
          <w:rFonts w:ascii="方正小标宋_GBK" w:eastAsia="方正小标宋_GBK" w:hAnsi="微软雅黑" w:cs="宋体"/>
          <w:bCs/>
          <w:color w:val="000000" w:themeColor="text1"/>
          <w:kern w:val="36"/>
          <w:sz w:val="44"/>
          <w:szCs w:val="30"/>
        </w:rPr>
      </w:pPr>
      <w:r>
        <w:rPr>
          <w:rFonts w:ascii="方正仿宋_GBK" w:eastAsia="方正仿宋_GBK" w:hAnsi="微软雅黑" w:cs="宋体" w:hint="eastAsia"/>
          <w:bCs/>
          <w:color w:val="000000" w:themeColor="text1"/>
          <w:kern w:val="36"/>
          <w:sz w:val="32"/>
          <w:szCs w:val="30"/>
        </w:rPr>
        <w:t>为规范重庆文理学院各学生社区各类场地的日常管理，提高使用效率，确保</w:t>
      </w:r>
      <w:r w:rsidRPr="00E23D1F">
        <w:rPr>
          <w:rFonts w:ascii="方正仿宋_GBK" w:eastAsia="方正仿宋_GBK" w:hAnsi="微软雅黑" w:cs="宋体" w:hint="eastAsia"/>
          <w:bCs/>
          <w:kern w:val="36"/>
          <w:sz w:val="32"/>
          <w:szCs w:val="30"/>
        </w:rPr>
        <w:t>其正常运行和使用，更好地服务学校各项工作和各类学生活动，特制订本办法。</w:t>
      </w:r>
    </w:p>
    <w:p w:rsidR="00D13AAB" w:rsidRDefault="000012A5">
      <w:pPr>
        <w:spacing w:line="520" w:lineRule="exact"/>
        <w:ind w:firstLineChars="200" w:firstLine="643"/>
        <w:rPr>
          <w:rFonts w:ascii="方正黑体_GBK" w:eastAsia="方正黑体_GBK" w:hAnsi="微软雅黑" w:cs="宋体"/>
          <w:b/>
          <w:bCs/>
          <w:color w:val="000000" w:themeColor="text1"/>
          <w:kern w:val="36"/>
          <w:sz w:val="32"/>
          <w:szCs w:val="30"/>
        </w:rPr>
      </w:pPr>
      <w:r>
        <w:rPr>
          <w:rFonts w:ascii="方正黑体_GBK" w:eastAsia="方正黑体_GBK" w:hAnsi="微软雅黑" w:cs="宋体" w:hint="eastAsia"/>
          <w:b/>
          <w:bCs/>
          <w:color w:val="000000" w:themeColor="text1"/>
          <w:kern w:val="36"/>
          <w:sz w:val="32"/>
          <w:szCs w:val="30"/>
        </w:rPr>
        <w:t>一、服务管理单位</w:t>
      </w:r>
    </w:p>
    <w:p w:rsidR="00D13AAB" w:rsidRDefault="000012A5">
      <w:pPr>
        <w:spacing w:line="520" w:lineRule="exact"/>
        <w:ind w:firstLineChars="200" w:firstLine="640"/>
        <w:rPr>
          <w:rFonts w:ascii="方正仿宋_GBK" w:eastAsia="方正仿宋_GBK" w:hAnsi="微软雅黑" w:cs="宋体"/>
          <w:bCs/>
          <w:color w:val="000000" w:themeColor="text1"/>
          <w:kern w:val="36"/>
          <w:sz w:val="32"/>
          <w:szCs w:val="30"/>
        </w:rPr>
      </w:pPr>
      <w:r>
        <w:rPr>
          <w:rFonts w:ascii="方正仿宋_GBK" w:eastAsia="方正仿宋_GBK" w:hAnsi="微软雅黑" w:cs="宋体" w:hint="eastAsia"/>
          <w:bCs/>
          <w:color w:val="000000" w:themeColor="text1"/>
          <w:kern w:val="36"/>
          <w:sz w:val="32"/>
          <w:szCs w:val="30"/>
        </w:rPr>
        <w:t>重庆文理学院党委学生工作部（学生处）</w:t>
      </w:r>
    </w:p>
    <w:p w:rsidR="00D13AAB" w:rsidRDefault="000012A5">
      <w:pPr>
        <w:spacing w:line="520" w:lineRule="exact"/>
        <w:ind w:firstLineChars="200" w:firstLine="643"/>
        <w:rPr>
          <w:rFonts w:ascii="方正黑体_GBK" w:eastAsia="方正黑体_GBK" w:hAnsi="微软雅黑" w:cs="宋体"/>
          <w:b/>
          <w:bCs/>
          <w:color w:val="000000" w:themeColor="text1"/>
          <w:kern w:val="36"/>
          <w:sz w:val="32"/>
          <w:szCs w:val="30"/>
        </w:rPr>
      </w:pPr>
      <w:r>
        <w:rPr>
          <w:rFonts w:ascii="方正黑体_GBK" w:eastAsia="方正黑体_GBK" w:hAnsi="微软雅黑" w:cs="宋体" w:hint="eastAsia"/>
          <w:b/>
          <w:bCs/>
          <w:color w:val="000000" w:themeColor="text1"/>
          <w:kern w:val="36"/>
          <w:sz w:val="32"/>
          <w:szCs w:val="30"/>
        </w:rPr>
        <w:t>二、场地借用范围</w:t>
      </w:r>
    </w:p>
    <w:p w:rsidR="00D13AAB" w:rsidRDefault="000012A5">
      <w:pPr>
        <w:spacing w:line="520" w:lineRule="exact"/>
        <w:ind w:firstLineChars="200" w:firstLine="640"/>
        <w:rPr>
          <w:rFonts w:ascii="方正仿宋_GBK" w:eastAsia="方正仿宋_GBK" w:hAnsi="微软雅黑" w:cs="宋体"/>
          <w:bCs/>
          <w:color w:val="000000" w:themeColor="text1"/>
          <w:kern w:val="36"/>
          <w:sz w:val="32"/>
          <w:szCs w:val="30"/>
        </w:rPr>
      </w:pPr>
      <w:r>
        <w:rPr>
          <w:rFonts w:ascii="方正仿宋_GBK" w:eastAsia="方正仿宋_GBK" w:hAnsi="微软雅黑" w:cs="宋体" w:hint="eastAsia"/>
          <w:bCs/>
          <w:color w:val="000000" w:themeColor="text1"/>
          <w:kern w:val="36"/>
          <w:sz w:val="32"/>
          <w:szCs w:val="30"/>
        </w:rPr>
        <w:t>学生社区面向全校师生开放使用，场地借用范围包括党团活动室（区）、学业辅导室、社区值班室、心理咨询室（区)、研讨工作室（区）、自主学习室（区）、名师工作室、会议室、运动休闲区、展览区等。</w:t>
      </w:r>
    </w:p>
    <w:p w:rsidR="00D13AAB" w:rsidRDefault="000012A5">
      <w:pPr>
        <w:spacing w:line="520" w:lineRule="exact"/>
        <w:ind w:leftChars="304" w:left="638"/>
        <w:rPr>
          <w:rFonts w:ascii="方正仿宋_GBK" w:eastAsia="方正仿宋_GBK" w:hAnsi="微软雅黑" w:cs="宋体"/>
          <w:bCs/>
          <w:color w:val="000000" w:themeColor="text1"/>
          <w:kern w:val="36"/>
          <w:sz w:val="32"/>
          <w:szCs w:val="30"/>
        </w:rPr>
      </w:pPr>
      <w:r>
        <w:rPr>
          <w:rFonts w:ascii="方正黑体_GBK" w:eastAsia="方正黑体_GBK" w:hAnsi="微软雅黑" w:cs="宋体" w:hint="eastAsia"/>
          <w:b/>
          <w:bCs/>
          <w:color w:val="000000" w:themeColor="text1"/>
          <w:kern w:val="36"/>
          <w:sz w:val="32"/>
          <w:szCs w:val="30"/>
        </w:rPr>
        <w:t>三、场地开放时间</w:t>
      </w:r>
      <w:r>
        <w:rPr>
          <w:rFonts w:ascii="方正仿宋_GBK" w:eastAsia="方正仿宋_GBK" w:hAnsi="微软雅黑" w:cs="宋体" w:hint="eastAsia"/>
          <w:bCs/>
          <w:color w:val="000000" w:themeColor="text1"/>
          <w:kern w:val="36"/>
          <w:sz w:val="32"/>
          <w:szCs w:val="30"/>
        </w:rPr>
        <w:br/>
        <w:t>每日8:00-22:00（寒暑假除外）</w:t>
      </w:r>
    </w:p>
    <w:p w:rsidR="00D13AAB" w:rsidRDefault="000012A5">
      <w:pPr>
        <w:spacing w:line="520" w:lineRule="exact"/>
        <w:ind w:firstLineChars="200" w:firstLine="643"/>
        <w:rPr>
          <w:rFonts w:ascii="方正黑体_GBK" w:eastAsia="方正黑体_GBK" w:hAnsi="微软雅黑" w:cs="宋体"/>
          <w:b/>
          <w:bCs/>
          <w:color w:val="000000" w:themeColor="text1"/>
          <w:kern w:val="36"/>
          <w:sz w:val="32"/>
          <w:szCs w:val="30"/>
        </w:rPr>
      </w:pPr>
      <w:r>
        <w:rPr>
          <w:rFonts w:ascii="方正黑体_GBK" w:eastAsia="方正黑体_GBK" w:hAnsi="微软雅黑" w:cs="宋体" w:hint="eastAsia"/>
          <w:b/>
          <w:bCs/>
          <w:color w:val="000000" w:themeColor="text1"/>
          <w:kern w:val="36"/>
          <w:sz w:val="32"/>
          <w:szCs w:val="30"/>
        </w:rPr>
        <w:t>四、场地借用流程</w:t>
      </w:r>
    </w:p>
    <w:p w:rsidR="00D13AAB" w:rsidRPr="00E23D1F" w:rsidRDefault="000012A5">
      <w:pPr>
        <w:spacing w:line="520" w:lineRule="exact"/>
        <w:ind w:firstLineChars="200" w:firstLine="640"/>
        <w:rPr>
          <w:rFonts w:ascii="方正仿宋_GBK" w:eastAsia="方正仿宋_GBK" w:hAnsi="微软雅黑" w:cs="宋体"/>
          <w:bCs/>
          <w:kern w:val="36"/>
          <w:sz w:val="32"/>
          <w:szCs w:val="30"/>
        </w:rPr>
      </w:pPr>
      <w:r>
        <w:rPr>
          <w:rFonts w:ascii="方正仿宋_GBK" w:eastAsia="方正仿宋_GBK" w:hAnsi="微软雅黑" w:cs="宋体"/>
          <w:bCs/>
          <w:color w:val="000000" w:themeColor="text1"/>
          <w:kern w:val="36"/>
          <w:sz w:val="32"/>
          <w:szCs w:val="30"/>
        </w:rPr>
        <w:t>1.</w:t>
      </w:r>
      <w:r>
        <w:rPr>
          <w:rFonts w:ascii="方正仿宋_GBK" w:eastAsia="方正仿宋_GBK" w:hAnsi="微软雅黑" w:cs="宋体" w:hint="eastAsia"/>
          <w:bCs/>
          <w:color w:val="000000" w:themeColor="text1"/>
          <w:kern w:val="36"/>
          <w:sz w:val="32"/>
          <w:szCs w:val="30"/>
        </w:rPr>
        <w:t>场地申请需提前3个工作日以</w:t>
      </w:r>
      <w:bookmarkStart w:id="0" w:name="_GoBack"/>
      <w:r w:rsidRPr="00E23D1F">
        <w:rPr>
          <w:rFonts w:ascii="方正仿宋_GBK" w:eastAsia="方正仿宋_GBK" w:hAnsi="微软雅黑" w:cs="宋体" w:hint="eastAsia"/>
          <w:bCs/>
          <w:kern w:val="36"/>
          <w:sz w:val="32"/>
          <w:szCs w:val="30"/>
        </w:rPr>
        <w:t>上，以便统一协调安排，否则不易受理。</w:t>
      </w:r>
    </w:p>
    <w:bookmarkEnd w:id="0"/>
    <w:p w:rsidR="00D13AAB" w:rsidRDefault="000012A5">
      <w:pPr>
        <w:spacing w:line="520" w:lineRule="exact"/>
        <w:ind w:firstLineChars="200" w:firstLine="640"/>
        <w:rPr>
          <w:rFonts w:ascii="方正仿宋_GBK" w:eastAsia="方正仿宋_GBK" w:hAnsi="微软雅黑" w:cs="宋体"/>
          <w:bCs/>
          <w:color w:val="000000" w:themeColor="text1"/>
          <w:kern w:val="36"/>
          <w:sz w:val="32"/>
          <w:szCs w:val="30"/>
        </w:rPr>
      </w:pPr>
      <w:r>
        <w:rPr>
          <w:rFonts w:ascii="方正仿宋_GBK" w:eastAsia="方正仿宋_GBK" w:hAnsi="微软雅黑" w:cs="宋体"/>
          <w:bCs/>
          <w:color w:val="000000" w:themeColor="text1"/>
          <w:kern w:val="36"/>
          <w:sz w:val="32"/>
          <w:szCs w:val="30"/>
        </w:rPr>
        <w:t>2.</w:t>
      </w:r>
      <w:r>
        <w:rPr>
          <w:rFonts w:ascii="方正仿宋_GBK" w:eastAsia="方正仿宋_GBK" w:hAnsi="微软雅黑" w:cs="宋体" w:hint="eastAsia"/>
          <w:bCs/>
          <w:color w:val="000000" w:themeColor="text1"/>
          <w:kern w:val="36"/>
          <w:sz w:val="32"/>
          <w:szCs w:val="30"/>
        </w:rPr>
        <w:t>借用场地申请人必须先下载《重庆文理学院学生社区场地借用申请表》（见附件1）并如实填写。</w:t>
      </w:r>
    </w:p>
    <w:p w:rsidR="00D13AAB" w:rsidRDefault="000012A5">
      <w:pPr>
        <w:spacing w:line="520" w:lineRule="exact"/>
        <w:ind w:firstLineChars="200" w:firstLine="640"/>
        <w:rPr>
          <w:rFonts w:ascii="方正仿宋_GBK" w:eastAsia="方正仿宋_GBK" w:hAnsi="微软雅黑" w:cs="宋体"/>
          <w:bCs/>
          <w:kern w:val="36"/>
          <w:sz w:val="32"/>
          <w:szCs w:val="30"/>
        </w:rPr>
      </w:pPr>
      <w:r>
        <w:rPr>
          <w:rFonts w:ascii="方正仿宋_GBK" w:eastAsia="方正仿宋_GBK" w:hAnsi="微软雅黑" w:cs="宋体"/>
          <w:bCs/>
          <w:kern w:val="36"/>
          <w:sz w:val="32"/>
          <w:szCs w:val="30"/>
        </w:rPr>
        <w:t>3.</w:t>
      </w:r>
      <w:r>
        <w:rPr>
          <w:rFonts w:ascii="方正仿宋_GBK" w:eastAsia="方正仿宋_GBK" w:hAnsi="微软雅黑" w:cs="宋体" w:hint="eastAsia"/>
          <w:bCs/>
          <w:kern w:val="36"/>
          <w:sz w:val="32"/>
          <w:szCs w:val="30"/>
        </w:rPr>
        <w:t>经申请人所在单位签字并加盖公章后，在党委学生工作部（学生处）学生事务科李亮林老师处（208办公室）审核盖章，审核完成后，将纸质签字版送至相应社区值班室社区管理人员处，进行登记后方可使用相关场地。</w:t>
      </w:r>
    </w:p>
    <w:p w:rsidR="00D13AAB" w:rsidRDefault="000012A5">
      <w:pPr>
        <w:spacing w:line="520" w:lineRule="exact"/>
        <w:ind w:firstLineChars="200" w:firstLine="643"/>
        <w:rPr>
          <w:rFonts w:ascii="方正黑体_GBK" w:eastAsia="方正黑体_GBK" w:hAnsi="微软雅黑" w:cs="宋体"/>
          <w:b/>
          <w:bCs/>
          <w:kern w:val="36"/>
          <w:sz w:val="32"/>
          <w:szCs w:val="30"/>
        </w:rPr>
      </w:pPr>
      <w:r>
        <w:rPr>
          <w:rFonts w:ascii="方正黑体_GBK" w:eastAsia="方正黑体_GBK" w:hAnsi="微软雅黑" w:cs="宋体" w:hint="eastAsia"/>
          <w:b/>
          <w:bCs/>
          <w:kern w:val="36"/>
          <w:sz w:val="32"/>
          <w:szCs w:val="30"/>
        </w:rPr>
        <w:t>五、场地借用注意事项</w:t>
      </w:r>
    </w:p>
    <w:p w:rsidR="00D13AAB" w:rsidRDefault="000012A5">
      <w:pPr>
        <w:spacing w:line="520" w:lineRule="exact"/>
        <w:ind w:firstLineChars="200" w:firstLine="640"/>
        <w:rPr>
          <w:rFonts w:ascii="方正仿宋_GBK" w:eastAsia="方正仿宋_GBK" w:hAnsi="微软雅黑" w:cs="宋体"/>
          <w:bCs/>
          <w:kern w:val="36"/>
          <w:sz w:val="32"/>
          <w:szCs w:val="30"/>
        </w:rPr>
      </w:pPr>
      <w:r>
        <w:rPr>
          <w:rFonts w:ascii="方正仿宋_GBK" w:eastAsia="方正仿宋_GBK" w:hAnsi="微软雅黑" w:cs="宋体"/>
          <w:bCs/>
          <w:kern w:val="36"/>
          <w:sz w:val="32"/>
          <w:szCs w:val="30"/>
        </w:rPr>
        <w:t>1.</w:t>
      </w:r>
      <w:r>
        <w:rPr>
          <w:rFonts w:ascii="方正仿宋_GBK" w:eastAsia="方正仿宋_GBK" w:hAnsi="微软雅黑" w:cs="宋体" w:hint="eastAsia"/>
          <w:bCs/>
          <w:kern w:val="36"/>
          <w:sz w:val="32"/>
          <w:szCs w:val="30"/>
        </w:rPr>
        <w:t>场地借用按照“先申请后使用、先到先得、谁使用谁负责”的原则统一安排，若活动时间发生变动，请提前以电话方式通知党委学生工作部管理人员。</w:t>
      </w:r>
    </w:p>
    <w:p w:rsidR="00D13AAB" w:rsidRDefault="000012A5">
      <w:pPr>
        <w:spacing w:line="520" w:lineRule="exact"/>
        <w:ind w:firstLineChars="200" w:firstLine="640"/>
        <w:rPr>
          <w:rFonts w:ascii="方正仿宋_GBK" w:eastAsia="方正仿宋_GBK" w:hAnsi="微软雅黑" w:cs="宋体"/>
          <w:bCs/>
          <w:kern w:val="36"/>
          <w:sz w:val="32"/>
          <w:szCs w:val="30"/>
        </w:rPr>
      </w:pPr>
      <w:r>
        <w:rPr>
          <w:rFonts w:ascii="方正仿宋_GBK" w:eastAsia="方正仿宋_GBK" w:hAnsi="微软雅黑" w:cs="宋体"/>
          <w:bCs/>
          <w:kern w:val="36"/>
          <w:sz w:val="32"/>
          <w:szCs w:val="30"/>
        </w:rPr>
        <w:lastRenderedPageBreak/>
        <w:t>2.</w:t>
      </w:r>
      <w:r>
        <w:rPr>
          <w:rFonts w:ascii="方正仿宋_GBK" w:eastAsia="方正仿宋_GBK" w:hAnsi="微软雅黑" w:cs="宋体" w:hint="eastAsia"/>
          <w:bCs/>
          <w:kern w:val="36"/>
          <w:sz w:val="32"/>
          <w:szCs w:val="30"/>
        </w:rPr>
        <w:t>场地借用单位需遵守学生社区相关场地使用管理规定，社区不接受私人聚会性质的场地借用，严禁校内单位申请场地进行商业活动。</w:t>
      </w:r>
    </w:p>
    <w:p w:rsidR="00D13AAB" w:rsidRDefault="000012A5">
      <w:pPr>
        <w:spacing w:line="520" w:lineRule="exact"/>
        <w:ind w:firstLineChars="200" w:firstLine="640"/>
        <w:rPr>
          <w:rFonts w:ascii="方正仿宋_GBK" w:eastAsia="方正仿宋_GBK" w:hAnsi="微软雅黑" w:cs="宋体"/>
          <w:bCs/>
          <w:kern w:val="36"/>
          <w:sz w:val="32"/>
          <w:szCs w:val="30"/>
        </w:rPr>
      </w:pPr>
      <w:r>
        <w:rPr>
          <w:rFonts w:ascii="方正仿宋_GBK" w:eastAsia="方正仿宋_GBK" w:hAnsi="微软雅黑" w:cs="宋体"/>
          <w:bCs/>
          <w:kern w:val="36"/>
          <w:sz w:val="32"/>
          <w:szCs w:val="30"/>
        </w:rPr>
        <w:t>3.</w:t>
      </w:r>
      <w:r>
        <w:rPr>
          <w:rFonts w:ascii="方正仿宋_GBK" w:eastAsia="方正仿宋_GBK" w:hAnsi="微软雅黑" w:cs="宋体" w:hint="eastAsia"/>
          <w:bCs/>
          <w:kern w:val="36"/>
          <w:sz w:val="32"/>
          <w:szCs w:val="30"/>
        </w:rPr>
        <w:t>场地借用单位进场及活动开展时间需依照申请核定的内容执行，不得带入饮料和食品，活动结束后自觉完成场地卫生清洁。如需变更场地桌椅等设施摆设，应事先提出场地布置图并经党委学生工作部（学生处）管理人员同意，活动结束后需将移动的桌椅等设施摆放恢复原状。</w:t>
      </w:r>
    </w:p>
    <w:p w:rsidR="00D13AAB" w:rsidRDefault="000012A5">
      <w:pPr>
        <w:spacing w:line="520" w:lineRule="exact"/>
        <w:ind w:firstLineChars="200" w:firstLine="640"/>
        <w:rPr>
          <w:rFonts w:ascii="方正仿宋_GBK" w:eastAsia="方正仿宋_GBK" w:hAnsi="微软雅黑" w:cs="宋体"/>
          <w:bCs/>
          <w:kern w:val="36"/>
          <w:sz w:val="32"/>
          <w:szCs w:val="30"/>
        </w:rPr>
      </w:pPr>
      <w:r>
        <w:rPr>
          <w:rFonts w:ascii="方正仿宋_GBK" w:eastAsia="方正仿宋_GBK" w:hAnsi="微软雅黑" w:cs="宋体"/>
          <w:bCs/>
          <w:kern w:val="36"/>
          <w:sz w:val="32"/>
          <w:szCs w:val="30"/>
        </w:rPr>
        <w:t>4.</w:t>
      </w:r>
      <w:r>
        <w:rPr>
          <w:rFonts w:ascii="方正仿宋_GBK" w:eastAsia="方正仿宋_GBK" w:hAnsi="微软雅黑" w:cs="宋体" w:hint="eastAsia"/>
          <w:bCs/>
          <w:kern w:val="36"/>
          <w:sz w:val="32"/>
          <w:szCs w:val="30"/>
        </w:rPr>
        <w:t>借用单位应自觉爱护场地设备设施，不得损坏场地内设备设施，如有任何损坏情况，借用责任人需照价赔偿。</w:t>
      </w:r>
    </w:p>
    <w:p w:rsidR="00D13AAB" w:rsidRDefault="000012A5">
      <w:pPr>
        <w:spacing w:line="520" w:lineRule="exact"/>
        <w:ind w:firstLineChars="200" w:firstLine="640"/>
        <w:rPr>
          <w:rFonts w:ascii="方正仿宋_GBK" w:eastAsia="方正仿宋_GBK" w:hAnsi="微软雅黑" w:cs="宋体"/>
          <w:bCs/>
          <w:kern w:val="36"/>
          <w:sz w:val="32"/>
          <w:szCs w:val="30"/>
        </w:rPr>
      </w:pPr>
      <w:r>
        <w:rPr>
          <w:rFonts w:ascii="方正仿宋_GBK" w:eastAsia="方正仿宋_GBK" w:hAnsi="微软雅黑" w:cs="宋体"/>
          <w:bCs/>
          <w:kern w:val="36"/>
          <w:sz w:val="32"/>
          <w:szCs w:val="30"/>
        </w:rPr>
        <w:t>5.</w:t>
      </w:r>
      <w:r>
        <w:rPr>
          <w:rFonts w:ascii="方正仿宋_GBK" w:eastAsia="方正仿宋_GBK" w:hAnsi="微软雅黑" w:cs="宋体" w:hint="eastAsia"/>
          <w:bCs/>
          <w:kern w:val="36"/>
          <w:sz w:val="32"/>
          <w:szCs w:val="30"/>
        </w:rPr>
        <w:t>场地使用单位活动结束以后，需提交活动新闻稿和照片等相关材料至党委学生工作部（学生处）陈海峰老师电子邮箱：</w:t>
      </w:r>
      <w:r>
        <w:rPr>
          <w:rFonts w:ascii="方正仿宋_GBK" w:eastAsia="方正仿宋_GBK" w:hAnsi="微软雅黑" w:cs="宋体"/>
          <w:bCs/>
          <w:kern w:val="36"/>
          <w:sz w:val="32"/>
          <w:szCs w:val="30"/>
        </w:rPr>
        <w:t>249695912</w:t>
      </w:r>
      <w:r>
        <w:rPr>
          <w:rFonts w:ascii="方正仿宋_GBK" w:eastAsia="方正仿宋_GBK" w:hAnsi="微软雅黑" w:cs="宋体" w:hint="eastAsia"/>
          <w:bCs/>
          <w:kern w:val="36"/>
          <w:sz w:val="32"/>
          <w:szCs w:val="30"/>
        </w:rPr>
        <w:t>@qq.com，咨询电话：0</w:t>
      </w:r>
      <w:r>
        <w:rPr>
          <w:rFonts w:ascii="方正仿宋_GBK" w:eastAsia="方正仿宋_GBK" w:hAnsi="微软雅黑" w:cs="宋体"/>
          <w:bCs/>
          <w:kern w:val="36"/>
          <w:sz w:val="32"/>
          <w:szCs w:val="30"/>
        </w:rPr>
        <w:t>23-</w:t>
      </w:r>
      <w:r>
        <w:rPr>
          <w:rFonts w:ascii="方正仿宋_GBK" w:eastAsia="方正仿宋_GBK" w:hAnsi="微软雅黑" w:cs="宋体" w:hint="eastAsia"/>
          <w:bCs/>
          <w:kern w:val="36"/>
          <w:sz w:val="32"/>
          <w:szCs w:val="30"/>
        </w:rPr>
        <w:t>49891759。</w:t>
      </w:r>
    </w:p>
    <w:p w:rsidR="00D13AAB" w:rsidRDefault="000012A5">
      <w:pPr>
        <w:spacing w:line="520" w:lineRule="exact"/>
        <w:ind w:firstLineChars="200" w:firstLine="640"/>
        <w:rPr>
          <w:rFonts w:ascii="方正仿宋_GBK" w:eastAsia="方正仿宋_GBK" w:hAnsi="微软雅黑" w:cs="宋体"/>
          <w:bCs/>
          <w:color w:val="000000" w:themeColor="text1"/>
          <w:kern w:val="36"/>
          <w:sz w:val="32"/>
          <w:szCs w:val="30"/>
        </w:rPr>
      </w:pPr>
      <w:r>
        <w:rPr>
          <w:rFonts w:ascii="方正仿宋_GBK" w:eastAsia="方正仿宋_GBK" w:hAnsi="微软雅黑" w:cs="宋体"/>
          <w:bCs/>
          <w:kern w:val="36"/>
          <w:sz w:val="32"/>
          <w:szCs w:val="30"/>
        </w:rPr>
        <w:t>6.</w:t>
      </w:r>
      <w:r>
        <w:rPr>
          <w:rFonts w:ascii="方正仿宋_GBK" w:eastAsia="方正仿宋_GBK" w:hAnsi="微软雅黑" w:cs="宋体" w:hint="eastAsia"/>
          <w:bCs/>
          <w:kern w:val="36"/>
          <w:sz w:val="32"/>
          <w:szCs w:val="30"/>
        </w:rPr>
        <w:t>如遇特殊情况，党委学生工作部（学生处）可对借用</w:t>
      </w:r>
      <w:r>
        <w:rPr>
          <w:rFonts w:ascii="方正仿宋_GBK" w:eastAsia="方正仿宋_GBK" w:hAnsi="微软雅黑" w:cs="宋体" w:hint="eastAsia"/>
          <w:bCs/>
          <w:color w:val="000000" w:themeColor="text1"/>
          <w:kern w:val="36"/>
          <w:sz w:val="32"/>
          <w:szCs w:val="30"/>
        </w:rPr>
        <w:t>单位的时间安排进行调整，已经审批的各类活动如遇学校重要活动使用，请服从党委学生工作部（学生处）统筹安排。</w:t>
      </w:r>
    </w:p>
    <w:p w:rsidR="00D13AAB" w:rsidRDefault="000012A5">
      <w:pPr>
        <w:spacing w:line="520" w:lineRule="exact"/>
        <w:ind w:firstLineChars="200" w:firstLine="640"/>
        <w:rPr>
          <w:rFonts w:ascii="方正仿宋_GBK" w:eastAsia="方正仿宋_GBK" w:hAnsi="微软雅黑" w:cs="宋体"/>
          <w:bCs/>
          <w:color w:val="000000" w:themeColor="text1"/>
          <w:kern w:val="36"/>
          <w:sz w:val="32"/>
          <w:szCs w:val="30"/>
        </w:rPr>
      </w:pPr>
      <w:r>
        <w:rPr>
          <w:rFonts w:ascii="方正仿宋_GBK" w:eastAsia="方正仿宋_GBK" w:hAnsi="微软雅黑" w:cs="宋体"/>
          <w:bCs/>
          <w:color w:val="000000" w:themeColor="text1"/>
          <w:kern w:val="36"/>
          <w:sz w:val="32"/>
          <w:szCs w:val="30"/>
        </w:rPr>
        <w:t>7.</w:t>
      </w:r>
      <w:r>
        <w:rPr>
          <w:rFonts w:ascii="方正仿宋_GBK" w:eastAsia="方正仿宋_GBK" w:hAnsi="微软雅黑" w:cs="宋体" w:hint="eastAsia"/>
          <w:bCs/>
          <w:color w:val="000000" w:themeColor="text1"/>
          <w:kern w:val="36"/>
          <w:sz w:val="32"/>
          <w:szCs w:val="30"/>
        </w:rPr>
        <w:t>如有违反以上管理规定，视情况严重程度决定，党委学生工作部（学生处）将不再向借用单位提供场地借用服务。</w:t>
      </w:r>
      <w:r>
        <w:rPr>
          <w:rFonts w:ascii="方正仿宋_GBK" w:eastAsia="方正仿宋_GBK" w:hAnsi="微软雅黑" w:cs="宋体" w:hint="eastAsia"/>
          <w:bCs/>
          <w:color w:val="000000" w:themeColor="text1"/>
          <w:kern w:val="36"/>
          <w:sz w:val="32"/>
          <w:szCs w:val="30"/>
        </w:rPr>
        <w:br/>
        <w:t xml:space="preserve">    </w:t>
      </w:r>
      <w:r>
        <w:rPr>
          <w:rFonts w:ascii="方正黑体_GBK" w:eastAsia="方正黑体_GBK" w:hAnsi="微软雅黑" w:cs="宋体" w:hint="eastAsia"/>
          <w:b/>
          <w:bCs/>
          <w:color w:val="000000" w:themeColor="text1"/>
          <w:kern w:val="36"/>
          <w:sz w:val="32"/>
          <w:szCs w:val="30"/>
        </w:rPr>
        <w:t>六、附则</w:t>
      </w:r>
    </w:p>
    <w:p w:rsidR="00D13AAB" w:rsidRDefault="000012A5">
      <w:pPr>
        <w:spacing w:line="520" w:lineRule="exact"/>
        <w:ind w:firstLineChars="200" w:firstLine="640"/>
        <w:rPr>
          <w:rFonts w:ascii="方正仿宋_GBK" w:eastAsia="方正仿宋_GBK" w:hAnsi="微软雅黑" w:cs="宋体"/>
          <w:bCs/>
          <w:color w:val="000000" w:themeColor="text1"/>
          <w:kern w:val="36"/>
          <w:sz w:val="32"/>
          <w:szCs w:val="30"/>
        </w:rPr>
      </w:pPr>
      <w:r>
        <w:rPr>
          <w:rFonts w:ascii="方正仿宋_GBK" w:eastAsia="方正仿宋_GBK" w:hAnsi="微软雅黑" w:cs="宋体" w:hint="eastAsia"/>
          <w:bCs/>
          <w:color w:val="000000" w:themeColor="text1"/>
          <w:kern w:val="36"/>
          <w:sz w:val="32"/>
          <w:szCs w:val="30"/>
        </w:rPr>
        <w:t>本管理办法自颁发之日起执行，本管理办法最终解释权归党委学生工作部（学生处）所有。</w:t>
      </w:r>
    </w:p>
    <w:p w:rsidR="00D13AAB" w:rsidRDefault="000012A5">
      <w:pPr>
        <w:spacing w:line="520" w:lineRule="exact"/>
        <w:ind w:firstLineChars="200" w:firstLine="640"/>
        <w:rPr>
          <w:rFonts w:ascii="方正仿宋_GBK" w:eastAsia="方正仿宋_GBK" w:hAnsi="微软雅黑" w:cs="宋体"/>
          <w:bCs/>
          <w:color w:val="000000" w:themeColor="text1"/>
          <w:kern w:val="36"/>
          <w:sz w:val="32"/>
          <w:szCs w:val="30"/>
        </w:rPr>
      </w:pPr>
      <w:r>
        <w:rPr>
          <w:rFonts w:ascii="方正仿宋_GBK" w:eastAsia="方正仿宋_GBK" w:hAnsi="微软雅黑" w:cs="宋体" w:hint="eastAsia"/>
          <w:bCs/>
          <w:color w:val="000000" w:themeColor="text1"/>
          <w:kern w:val="36"/>
          <w:sz w:val="32"/>
          <w:szCs w:val="30"/>
        </w:rPr>
        <w:t>附件：重庆文理学院学生社区场地借用申请表</w:t>
      </w:r>
    </w:p>
    <w:p w:rsidR="00D13AAB" w:rsidRDefault="00D13AAB">
      <w:pPr>
        <w:rPr>
          <w:sz w:val="24"/>
          <w:szCs w:val="32"/>
        </w:rPr>
      </w:pPr>
    </w:p>
    <w:p w:rsidR="00D13AAB" w:rsidRDefault="00D13AAB">
      <w:pPr>
        <w:rPr>
          <w:sz w:val="24"/>
          <w:szCs w:val="32"/>
        </w:rPr>
      </w:pPr>
    </w:p>
    <w:p w:rsidR="00D13AAB" w:rsidRDefault="00D13AAB">
      <w:pPr>
        <w:rPr>
          <w:sz w:val="24"/>
          <w:szCs w:val="32"/>
        </w:rPr>
      </w:pPr>
    </w:p>
    <w:p w:rsidR="00D13AAB" w:rsidRDefault="00D13AAB">
      <w:pPr>
        <w:rPr>
          <w:sz w:val="24"/>
          <w:szCs w:val="32"/>
        </w:rPr>
      </w:pPr>
    </w:p>
    <w:p w:rsidR="00D13AAB" w:rsidRDefault="00D13AAB">
      <w:pPr>
        <w:rPr>
          <w:sz w:val="24"/>
          <w:szCs w:val="32"/>
        </w:rPr>
      </w:pPr>
    </w:p>
    <w:p w:rsidR="00D13AAB" w:rsidRDefault="00D13AAB">
      <w:pPr>
        <w:rPr>
          <w:sz w:val="24"/>
          <w:szCs w:val="32"/>
        </w:rPr>
      </w:pPr>
    </w:p>
    <w:p w:rsidR="00D13AAB" w:rsidRDefault="00D13AAB">
      <w:pPr>
        <w:rPr>
          <w:sz w:val="24"/>
          <w:szCs w:val="32"/>
        </w:rPr>
      </w:pPr>
    </w:p>
    <w:p w:rsidR="00D13AAB" w:rsidRDefault="00D13AAB">
      <w:pPr>
        <w:rPr>
          <w:sz w:val="24"/>
          <w:szCs w:val="32"/>
        </w:rPr>
      </w:pPr>
    </w:p>
    <w:p w:rsidR="00D13AAB" w:rsidRDefault="000012A5">
      <w:pPr>
        <w:spacing w:line="520" w:lineRule="exact"/>
        <w:rPr>
          <w:rFonts w:ascii="方正仿宋_GBK" w:eastAsia="方正仿宋_GBK" w:hAnsi="微软雅黑" w:cs="宋体"/>
          <w:bCs/>
          <w:color w:val="000000" w:themeColor="text1"/>
          <w:kern w:val="36"/>
          <w:sz w:val="32"/>
          <w:szCs w:val="30"/>
        </w:rPr>
      </w:pPr>
      <w:r>
        <w:rPr>
          <w:rFonts w:ascii="方正仿宋_GBK" w:eastAsia="方正仿宋_GBK" w:hAnsi="微软雅黑" w:cs="宋体" w:hint="eastAsia"/>
          <w:bCs/>
          <w:color w:val="000000" w:themeColor="text1"/>
          <w:kern w:val="36"/>
          <w:sz w:val="32"/>
          <w:szCs w:val="30"/>
        </w:rPr>
        <w:lastRenderedPageBreak/>
        <w:t>附件：</w:t>
      </w:r>
    </w:p>
    <w:p w:rsidR="00D13AAB" w:rsidRDefault="000012A5">
      <w:pPr>
        <w:jc w:val="center"/>
        <w:rPr>
          <w:rFonts w:ascii="黑体" w:eastAsia="黑体" w:hAnsi="黑体"/>
          <w:sz w:val="32"/>
          <w:szCs w:val="40"/>
        </w:rPr>
      </w:pPr>
      <w:r>
        <w:rPr>
          <w:rFonts w:ascii="方正小标宋_GBK" w:eastAsia="方正小标宋_GBK" w:hAnsi="微软雅黑" w:cs="宋体" w:hint="eastAsia"/>
          <w:b/>
          <w:bCs/>
          <w:color w:val="000000" w:themeColor="text1"/>
          <w:kern w:val="36"/>
          <w:sz w:val="44"/>
          <w:szCs w:val="30"/>
        </w:rPr>
        <w:t>重庆文理学院学生社区场地借用申请表</w:t>
      </w:r>
    </w:p>
    <w:tbl>
      <w:tblPr>
        <w:tblStyle w:val="a5"/>
        <w:tblW w:w="10131" w:type="dxa"/>
        <w:jc w:val="center"/>
        <w:tblLayout w:type="fixed"/>
        <w:tblCellMar>
          <w:top w:w="170" w:type="dxa"/>
        </w:tblCellMar>
        <w:tblLook w:val="04A0" w:firstRow="1" w:lastRow="0" w:firstColumn="1" w:lastColumn="0" w:noHBand="0" w:noVBand="1"/>
      </w:tblPr>
      <w:tblGrid>
        <w:gridCol w:w="2898"/>
        <w:gridCol w:w="1707"/>
        <w:gridCol w:w="2025"/>
        <w:gridCol w:w="3501"/>
      </w:tblGrid>
      <w:tr w:rsidR="00D13AAB">
        <w:trPr>
          <w:jc w:val="center"/>
        </w:trPr>
        <w:tc>
          <w:tcPr>
            <w:tcW w:w="2898" w:type="dxa"/>
            <w:vAlign w:val="center"/>
          </w:tcPr>
          <w:p w:rsidR="00D13AAB" w:rsidRDefault="000012A5">
            <w:pPr>
              <w:spacing w:line="400" w:lineRule="exact"/>
              <w:ind w:rightChars="190" w:right="399" w:firstLineChars="69" w:firstLine="193"/>
              <w:jc w:val="center"/>
              <w:rPr>
                <w:rFonts w:ascii="仿宋_GB2312" w:eastAsia="仿宋_GB2312"/>
                <w:kern w:val="0"/>
                <w:sz w:val="36"/>
                <w:szCs w:val="44"/>
              </w:rPr>
            </w:pPr>
            <w:r>
              <w:rPr>
                <w:rFonts w:ascii="仿宋_GB2312" w:eastAsia="仿宋_GB2312" w:hAnsiTheme="minorEastAsia" w:cstheme="minorEastAsia" w:hint="eastAsia"/>
                <w:kern w:val="0"/>
                <w:sz w:val="28"/>
                <w:szCs w:val="36"/>
              </w:rPr>
              <w:t>申请单位</w:t>
            </w:r>
          </w:p>
        </w:tc>
        <w:tc>
          <w:tcPr>
            <w:tcW w:w="1707" w:type="dxa"/>
            <w:vAlign w:val="center"/>
          </w:tcPr>
          <w:p w:rsidR="00D13AAB" w:rsidRDefault="00D13AAB">
            <w:pPr>
              <w:jc w:val="center"/>
              <w:rPr>
                <w:rFonts w:ascii="仿宋_GB2312" w:eastAsia="仿宋_GB2312"/>
                <w:kern w:val="0"/>
                <w:sz w:val="36"/>
                <w:szCs w:val="44"/>
              </w:rPr>
            </w:pPr>
          </w:p>
        </w:tc>
        <w:tc>
          <w:tcPr>
            <w:tcW w:w="2025" w:type="dxa"/>
            <w:vAlign w:val="center"/>
          </w:tcPr>
          <w:p w:rsidR="00D13AAB" w:rsidRDefault="000012A5">
            <w:pPr>
              <w:jc w:val="center"/>
              <w:rPr>
                <w:rFonts w:ascii="仿宋_GB2312" w:eastAsia="仿宋_GB2312"/>
                <w:kern w:val="0"/>
                <w:sz w:val="36"/>
                <w:szCs w:val="44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36"/>
              </w:rPr>
              <w:t>联系人/手机</w:t>
            </w:r>
          </w:p>
        </w:tc>
        <w:tc>
          <w:tcPr>
            <w:tcW w:w="3501" w:type="dxa"/>
            <w:vAlign w:val="center"/>
          </w:tcPr>
          <w:p w:rsidR="00D13AAB" w:rsidRDefault="00D13AAB">
            <w:pPr>
              <w:jc w:val="center"/>
              <w:rPr>
                <w:rFonts w:ascii="仿宋_GB2312" w:eastAsia="仿宋_GB2312"/>
                <w:kern w:val="0"/>
                <w:sz w:val="36"/>
                <w:szCs w:val="44"/>
              </w:rPr>
            </w:pPr>
          </w:p>
        </w:tc>
      </w:tr>
      <w:tr w:rsidR="00D13AAB">
        <w:trPr>
          <w:trHeight w:val="598"/>
          <w:jc w:val="center"/>
        </w:trPr>
        <w:tc>
          <w:tcPr>
            <w:tcW w:w="2898" w:type="dxa"/>
          </w:tcPr>
          <w:p w:rsidR="00D13AAB" w:rsidRDefault="000012A5">
            <w:pPr>
              <w:spacing w:line="400" w:lineRule="exact"/>
              <w:ind w:rightChars="190" w:right="399"/>
              <w:jc w:val="center"/>
              <w:rPr>
                <w:rFonts w:ascii="仿宋_GB2312" w:eastAsia="仿宋_GB2312" w:hAnsiTheme="minorEastAsia" w:cstheme="minorEastAsia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Theme="minorEastAsia" w:cstheme="minorEastAsia" w:hint="eastAsia"/>
                <w:kern w:val="0"/>
                <w:sz w:val="28"/>
                <w:szCs w:val="36"/>
              </w:rPr>
              <w:t>活动名称</w:t>
            </w:r>
          </w:p>
        </w:tc>
        <w:tc>
          <w:tcPr>
            <w:tcW w:w="7233" w:type="dxa"/>
            <w:gridSpan w:val="3"/>
          </w:tcPr>
          <w:p w:rsidR="00D13AAB" w:rsidRDefault="00D13AAB">
            <w:pPr>
              <w:jc w:val="center"/>
              <w:rPr>
                <w:rFonts w:ascii="仿宋_GB2312" w:eastAsia="仿宋_GB2312"/>
                <w:kern w:val="0"/>
                <w:sz w:val="36"/>
                <w:szCs w:val="44"/>
              </w:rPr>
            </w:pPr>
          </w:p>
        </w:tc>
      </w:tr>
      <w:tr w:rsidR="00D13AAB">
        <w:trPr>
          <w:trHeight w:val="439"/>
          <w:jc w:val="center"/>
        </w:trPr>
        <w:tc>
          <w:tcPr>
            <w:tcW w:w="2898" w:type="dxa"/>
          </w:tcPr>
          <w:p w:rsidR="00D13AAB" w:rsidRDefault="000012A5">
            <w:pPr>
              <w:spacing w:line="400" w:lineRule="exact"/>
              <w:ind w:rightChars="190" w:right="399"/>
              <w:jc w:val="center"/>
              <w:rPr>
                <w:rFonts w:ascii="仿宋_GB2312" w:eastAsia="仿宋_GB2312" w:hAnsiTheme="minorEastAsia" w:cstheme="minorEastAsia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Theme="minorEastAsia" w:cstheme="minorEastAsia" w:hint="eastAsia"/>
                <w:kern w:val="0"/>
                <w:sz w:val="28"/>
                <w:szCs w:val="36"/>
              </w:rPr>
              <w:t>申请场地名称</w:t>
            </w:r>
          </w:p>
        </w:tc>
        <w:tc>
          <w:tcPr>
            <w:tcW w:w="7233" w:type="dxa"/>
            <w:gridSpan w:val="3"/>
          </w:tcPr>
          <w:p w:rsidR="00D13AAB" w:rsidRDefault="007A0FA9" w:rsidP="007A0FA9">
            <w:pPr>
              <w:jc w:val="center"/>
              <w:rPr>
                <w:rFonts w:ascii="仿宋_GB2312" w:eastAsia="仿宋_GB2312" w:hint="eastAsia"/>
                <w:kern w:val="0"/>
                <w:sz w:val="32"/>
                <w:szCs w:val="40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40"/>
              </w:rPr>
              <w:t xml:space="preserve"> </w:t>
            </w:r>
            <w:r>
              <w:rPr>
                <w:rFonts w:ascii="仿宋_GB2312" w:eastAsia="仿宋_GB2312"/>
                <w:kern w:val="0"/>
                <w:sz w:val="32"/>
                <w:szCs w:val="40"/>
              </w:rPr>
              <w:t xml:space="preserve">    社区               室（区）</w:t>
            </w:r>
          </w:p>
        </w:tc>
      </w:tr>
      <w:tr w:rsidR="00D13AAB">
        <w:trPr>
          <w:trHeight w:val="972"/>
          <w:jc w:val="center"/>
        </w:trPr>
        <w:tc>
          <w:tcPr>
            <w:tcW w:w="2898" w:type="dxa"/>
            <w:tcBorders>
              <w:bottom w:val="single" w:sz="4" w:space="0" w:color="auto"/>
            </w:tcBorders>
          </w:tcPr>
          <w:p w:rsidR="00D13AAB" w:rsidRDefault="000012A5">
            <w:pPr>
              <w:spacing w:line="400" w:lineRule="exact"/>
              <w:ind w:rightChars="190" w:right="399"/>
              <w:jc w:val="center"/>
              <w:rPr>
                <w:rFonts w:ascii="仿宋_GB2312" w:eastAsia="仿宋_GB2312" w:hAnsiTheme="minorEastAsia" w:cstheme="minorEastAsia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Theme="minorEastAsia" w:cstheme="minorEastAsia" w:hint="eastAsia"/>
                <w:kern w:val="0"/>
                <w:sz w:val="28"/>
                <w:szCs w:val="36"/>
              </w:rPr>
              <w:t>参与人员</w:t>
            </w:r>
          </w:p>
          <w:p w:rsidR="00D13AAB" w:rsidRDefault="000012A5">
            <w:pPr>
              <w:spacing w:line="400" w:lineRule="exact"/>
              <w:ind w:rightChars="190" w:right="399"/>
              <w:jc w:val="center"/>
              <w:rPr>
                <w:rFonts w:ascii="仿宋_GB2312" w:eastAsia="仿宋_GB2312" w:hAnsiTheme="minorEastAsia" w:cstheme="minorEastAsia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Theme="minorEastAsia" w:cstheme="minorEastAsia" w:hint="eastAsia"/>
                <w:kern w:val="0"/>
                <w:sz w:val="28"/>
                <w:szCs w:val="36"/>
              </w:rPr>
              <w:t>（人数）</w:t>
            </w:r>
          </w:p>
        </w:tc>
        <w:tc>
          <w:tcPr>
            <w:tcW w:w="7233" w:type="dxa"/>
            <w:gridSpan w:val="3"/>
            <w:tcBorders>
              <w:bottom w:val="single" w:sz="4" w:space="0" w:color="auto"/>
            </w:tcBorders>
          </w:tcPr>
          <w:p w:rsidR="00D13AAB" w:rsidRDefault="00D13AAB">
            <w:pPr>
              <w:ind w:rightChars="190" w:right="399"/>
              <w:rPr>
                <w:rFonts w:ascii="仿宋_GB2312" w:eastAsia="仿宋_GB2312" w:hAnsiTheme="minorEastAsia" w:cstheme="minorEastAsia"/>
                <w:kern w:val="0"/>
                <w:sz w:val="28"/>
                <w:szCs w:val="36"/>
              </w:rPr>
            </w:pPr>
          </w:p>
        </w:tc>
      </w:tr>
      <w:tr w:rsidR="00D13AAB">
        <w:trPr>
          <w:trHeight w:val="1388"/>
          <w:jc w:val="center"/>
        </w:trPr>
        <w:tc>
          <w:tcPr>
            <w:tcW w:w="2898" w:type="dxa"/>
          </w:tcPr>
          <w:p w:rsidR="00D13AAB" w:rsidRDefault="00D13AAB">
            <w:pPr>
              <w:spacing w:line="400" w:lineRule="exact"/>
              <w:ind w:rightChars="190" w:right="399"/>
              <w:jc w:val="center"/>
              <w:rPr>
                <w:rFonts w:ascii="仿宋_GB2312" w:eastAsia="仿宋_GB2312" w:hAnsiTheme="minorEastAsia" w:cstheme="minorEastAsia"/>
                <w:kern w:val="0"/>
                <w:sz w:val="28"/>
                <w:szCs w:val="36"/>
              </w:rPr>
            </w:pPr>
          </w:p>
          <w:p w:rsidR="00D13AAB" w:rsidRDefault="000012A5">
            <w:pPr>
              <w:spacing w:line="400" w:lineRule="exact"/>
              <w:ind w:rightChars="190" w:right="399"/>
              <w:jc w:val="center"/>
              <w:rPr>
                <w:rFonts w:ascii="仿宋_GB2312" w:eastAsia="仿宋_GB2312" w:hAnsiTheme="minorEastAsia" w:cstheme="minorEastAsia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Theme="minorEastAsia" w:cstheme="minorEastAsia" w:hint="eastAsia"/>
                <w:kern w:val="0"/>
                <w:sz w:val="28"/>
                <w:szCs w:val="36"/>
              </w:rPr>
              <w:t>活动类型</w:t>
            </w:r>
          </w:p>
          <w:p w:rsidR="00D13AAB" w:rsidRDefault="00D13AAB">
            <w:pPr>
              <w:spacing w:line="400" w:lineRule="exact"/>
              <w:ind w:rightChars="190" w:right="399"/>
              <w:jc w:val="center"/>
              <w:rPr>
                <w:rFonts w:ascii="仿宋_GB2312" w:eastAsia="仿宋_GB2312" w:hAnsiTheme="minorEastAsia" w:cstheme="minorEastAsia"/>
                <w:kern w:val="0"/>
                <w:sz w:val="28"/>
                <w:szCs w:val="36"/>
              </w:rPr>
            </w:pPr>
          </w:p>
        </w:tc>
        <w:tc>
          <w:tcPr>
            <w:tcW w:w="7233" w:type="dxa"/>
            <w:gridSpan w:val="3"/>
          </w:tcPr>
          <w:p w:rsidR="00D13AAB" w:rsidRDefault="000012A5">
            <w:pPr>
              <w:ind w:rightChars="190" w:right="399"/>
              <w:rPr>
                <w:rFonts w:ascii="仿宋_GB2312" w:eastAsia="仿宋_GB2312" w:hAnsiTheme="minorEastAsia" w:cstheme="minorEastAsia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Theme="minorEastAsia" w:cstheme="minorEastAsia" w:hint="eastAsia"/>
                <w:kern w:val="0"/>
                <w:sz w:val="28"/>
                <w:szCs w:val="36"/>
              </w:rPr>
              <w:t>（□党建（团建）/□研讨交流/□志愿培训/□心理辅导/□学业指导/□座谈交流/□其他）</w:t>
            </w:r>
          </w:p>
        </w:tc>
      </w:tr>
      <w:tr w:rsidR="00D13AAB">
        <w:trPr>
          <w:trHeight w:val="783"/>
          <w:jc w:val="center"/>
        </w:trPr>
        <w:tc>
          <w:tcPr>
            <w:tcW w:w="2898" w:type="dxa"/>
          </w:tcPr>
          <w:p w:rsidR="00D13AAB" w:rsidRDefault="000012A5">
            <w:pPr>
              <w:spacing w:line="400" w:lineRule="exact"/>
              <w:ind w:rightChars="190" w:right="399"/>
              <w:jc w:val="center"/>
              <w:rPr>
                <w:rFonts w:ascii="仿宋_GB2312" w:eastAsia="仿宋_GB2312" w:hAnsiTheme="minorEastAsia" w:cstheme="minorEastAsia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Theme="minorEastAsia" w:cstheme="minorEastAsia" w:hint="eastAsia"/>
                <w:kern w:val="0"/>
                <w:sz w:val="28"/>
                <w:szCs w:val="36"/>
              </w:rPr>
              <w:t>使用时间</w:t>
            </w:r>
          </w:p>
        </w:tc>
        <w:tc>
          <w:tcPr>
            <w:tcW w:w="7233" w:type="dxa"/>
            <w:gridSpan w:val="3"/>
          </w:tcPr>
          <w:p w:rsidR="00D13AAB" w:rsidRDefault="000012A5">
            <w:pPr>
              <w:ind w:rightChars="190" w:right="399" w:firstLineChars="200" w:firstLine="560"/>
              <w:rPr>
                <w:rFonts w:ascii="仿宋_GB2312" w:eastAsia="仿宋_GB2312" w:hAnsiTheme="minorEastAsia" w:cstheme="minorEastAsia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Theme="minorEastAsia" w:cstheme="minorEastAsia" w:hint="eastAsia"/>
                <w:kern w:val="0"/>
                <w:sz w:val="28"/>
                <w:szCs w:val="36"/>
              </w:rPr>
              <w:t xml:space="preserve">年   月   日   时   </w:t>
            </w:r>
            <w:r>
              <w:rPr>
                <w:rFonts w:ascii="仿宋_GB2312" w:eastAsia="仿宋_GB2312" w:hAnsiTheme="minorEastAsia" w:cstheme="minorEastAsia" w:hint="eastAsia"/>
                <w:b/>
                <w:bCs/>
                <w:kern w:val="0"/>
                <w:sz w:val="36"/>
                <w:szCs w:val="44"/>
              </w:rPr>
              <w:t xml:space="preserve">至 </w:t>
            </w:r>
            <w:r>
              <w:rPr>
                <w:rFonts w:ascii="仿宋_GB2312" w:eastAsia="仿宋_GB2312" w:hAnsiTheme="minorEastAsia" w:cstheme="minorEastAsia" w:hint="eastAsia"/>
                <w:kern w:val="0"/>
                <w:sz w:val="28"/>
                <w:szCs w:val="36"/>
              </w:rPr>
              <w:t xml:space="preserve">  年   月   日   时</w:t>
            </w:r>
          </w:p>
        </w:tc>
      </w:tr>
      <w:tr w:rsidR="00D13AAB">
        <w:trPr>
          <w:trHeight w:val="1550"/>
          <w:jc w:val="center"/>
        </w:trPr>
        <w:tc>
          <w:tcPr>
            <w:tcW w:w="2898" w:type="dxa"/>
          </w:tcPr>
          <w:p w:rsidR="00D13AAB" w:rsidRDefault="00D13AAB">
            <w:pPr>
              <w:spacing w:line="400" w:lineRule="exact"/>
              <w:ind w:rightChars="190" w:right="399"/>
              <w:jc w:val="center"/>
              <w:rPr>
                <w:rFonts w:ascii="仿宋_GB2312" w:eastAsia="仿宋_GB2312" w:hAnsiTheme="minorEastAsia" w:cstheme="minorEastAsia"/>
                <w:kern w:val="0"/>
                <w:sz w:val="28"/>
                <w:szCs w:val="36"/>
              </w:rPr>
            </w:pPr>
          </w:p>
          <w:p w:rsidR="00D13AAB" w:rsidRDefault="000012A5">
            <w:pPr>
              <w:spacing w:line="400" w:lineRule="exact"/>
              <w:ind w:rightChars="190" w:right="399"/>
              <w:jc w:val="center"/>
              <w:rPr>
                <w:rFonts w:ascii="仿宋_GB2312" w:eastAsia="仿宋_GB2312" w:hAnsiTheme="minorEastAsia" w:cstheme="minorEastAsia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Theme="minorEastAsia" w:cstheme="minorEastAsia" w:hint="eastAsia"/>
                <w:kern w:val="0"/>
                <w:sz w:val="28"/>
                <w:szCs w:val="36"/>
              </w:rPr>
              <w:t xml:space="preserve"> 学院（部门）意见</w:t>
            </w:r>
          </w:p>
        </w:tc>
        <w:tc>
          <w:tcPr>
            <w:tcW w:w="7233" w:type="dxa"/>
            <w:gridSpan w:val="3"/>
          </w:tcPr>
          <w:p w:rsidR="00D13AAB" w:rsidRDefault="00D13AAB">
            <w:pPr>
              <w:ind w:rightChars="190" w:right="399"/>
              <w:rPr>
                <w:rFonts w:ascii="仿宋_GB2312" w:eastAsia="仿宋_GB2312" w:hAnsiTheme="minorEastAsia" w:cstheme="minorEastAsia"/>
                <w:kern w:val="0"/>
                <w:sz w:val="28"/>
                <w:szCs w:val="36"/>
              </w:rPr>
            </w:pPr>
          </w:p>
          <w:p w:rsidR="00D13AAB" w:rsidRDefault="000012A5">
            <w:pPr>
              <w:ind w:rightChars="190" w:right="399" w:firstLineChars="1600" w:firstLine="4480"/>
              <w:rPr>
                <w:rFonts w:ascii="仿宋_GB2312" w:eastAsia="仿宋_GB2312" w:hAnsiTheme="minorEastAsia" w:cstheme="minorEastAsia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Theme="minorEastAsia" w:cstheme="minorEastAsia" w:hint="eastAsia"/>
                <w:kern w:val="0"/>
                <w:sz w:val="28"/>
                <w:szCs w:val="36"/>
              </w:rPr>
              <w:t>负责人：</w:t>
            </w:r>
          </w:p>
          <w:p w:rsidR="00D13AAB" w:rsidRDefault="000012A5">
            <w:pPr>
              <w:ind w:rightChars="190" w:right="399" w:firstLineChars="1600" w:firstLine="4480"/>
              <w:rPr>
                <w:rFonts w:ascii="仿宋_GB2312" w:eastAsia="仿宋_GB2312" w:hAnsiTheme="minorEastAsia" w:cstheme="minorEastAsia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Theme="minorEastAsia" w:cstheme="minorEastAsia" w:hint="eastAsia"/>
                <w:kern w:val="0"/>
                <w:sz w:val="28"/>
                <w:szCs w:val="36"/>
              </w:rPr>
              <w:t>签名（盖章）：</w:t>
            </w:r>
          </w:p>
          <w:p w:rsidR="00D13AAB" w:rsidRDefault="000012A5">
            <w:pPr>
              <w:ind w:rightChars="190" w:right="399"/>
              <w:rPr>
                <w:rFonts w:ascii="仿宋_GB2312" w:eastAsia="仿宋_GB2312" w:hAnsiTheme="minorEastAsia" w:cstheme="minorEastAsia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Theme="minorEastAsia" w:cstheme="minorEastAsia" w:hint="eastAsia"/>
                <w:kern w:val="0"/>
                <w:sz w:val="28"/>
                <w:szCs w:val="36"/>
              </w:rPr>
              <w:t xml:space="preserve">                                年  月  日</w:t>
            </w:r>
          </w:p>
        </w:tc>
      </w:tr>
      <w:tr w:rsidR="00D13AAB">
        <w:trPr>
          <w:trHeight w:val="2051"/>
          <w:jc w:val="center"/>
        </w:trPr>
        <w:tc>
          <w:tcPr>
            <w:tcW w:w="2898" w:type="dxa"/>
          </w:tcPr>
          <w:p w:rsidR="00D13AAB" w:rsidRDefault="000012A5">
            <w:pPr>
              <w:spacing w:line="400" w:lineRule="exact"/>
              <w:ind w:rightChars="190" w:right="399"/>
              <w:jc w:val="center"/>
              <w:rPr>
                <w:rFonts w:ascii="仿宋_GB2312" w:eastAsia="仿宋_GB2312" w:hAnsiTheme="minorEastAsia" w:cstheme="minorEastAsia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Theme="minorEastAsia" w:cstheme="minorEastAsia" w:hint="eastAsia"/>
                <w:kern w:val="0"/>
                <w:sz w:val="28"/>
                <w:szCs w:val="36"/>
              </w:rPr>
              <w:t>党委学生工作部（学生处）</w:t>
            </w:r>
          </w:p>
          <w:p w:rsidR="00D13AAB" w:rsidRDefault="000012A5">
            <w:pPr>
              <w:spacing w:line="400" w:lineRule="exact"/>
              <w:ind w:rightChars="190" w:right="399"/>
              <w:jc w:val="center"/>
              <w:rPr>
                <w:rFonts w:ascii="仿宋_GB2312" w:eastAsia="仿宋_GB2312" w:hAnsiTheme="minorEastAsia" w:cstheme="minorEastAsia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Theme="minorEastAsia" w:cstheme="minorEastAsia" w:hint="eastAsia"/>
                <w:kern w:val="0"/>
                <w:sz w:val="28"/>
                <w:szCs w:val="36"/>
              </w:rPr>
              <w:t>意见</w:t>
            </w:r>
          </w:p>
        </w:tc>
        <w:tc>
          <w:tcPr>
            <w:tcW w:w="7233" w:type="dxa"/>
            <w:gridSpan w:val="3"/>
          </w:tcPr>
          <w:p w:rsidR="00D13AAB" w:rsidRDefault="00D13AAB">
            <w:pPr>
              <w:ind w:rightChars="190" w:right="399"/>
              <w:rPr>
                <w:rFonts w:ascii="仿宋_GB2312" w:eastAsia="仿宋_GB2312" w:hAnsiTheme="minorEastAsia" w:cstheme="minorEastAsia"/>
                <w:kern w:val="0"/>
                <w:sz w:val="28"/>
                <w:szCs w:val="36"/>
              </w:rPr>
            </w:pPr>
          </w:p>
          <w:p w:rsidR="00D13AAB" w:rsidRDefault="000012A5">
            <w:pPr>
              <w:ind w:rightChars="190" w:right="399"/>
              <w:rPr>
                <w:rFonts w:ascii="仿宋_GB2312" w:eastAsia="仿宋_GB2312" w:hAnsiTheme="minorEastAsia" w:cstheme="minorEastAsia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Theme="minorEastAsia" w:cstheme="minorEastAsia" w:hint="eastAsia"/>
                <w:kern w:val="0"/>
                <w:sz w:val="28"/>
                <w:szCs w:val="36"/>
              </w:rPr>
              <w:t xml:space="preserve">                               审批人签名：</w:t>
            </w:r>
          </w:p>
          <w:p w:rsidR="00D13AAB" w:rsidRDefault="000012A5">
            <w:pPr>
              <w:ind w:rightChars="190" w:right="399"/>
              <w:rPr>
                <w:rFonts w:ascii="仿宋_GB2312" w:eastAsia="仿宋_GB2312" w:hAnsiTheme="minorEastAsia" w:cstheme="minorEastAsia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Theme="minorEastAsia" w:cstheme="minorEastAsia" w:hint="eastAsia"/>
                <w:kern w:val="0"/>
                <w:sz w:val="28"/>
                <w:szCs w:val="36"/>
              </w:rPr>
              <w:t xml:space="preserve">                               年   月   日</w:t>
            </w:r>
          </w:p>
        </w:tc>
      </w:tr>
    </w:tbl>
    <w:p w:rsidR="00D13AAB" w:rsidRDefault="000012A5">
      <w:pPr>
        <w:rPr>
          <w:rFonts w:ascii="仿宋_GB2312" w:eastAsia="仿宋_GB2312" w:hAnsiTheme="minorEastAsia" w:cstheme="minorEastAsia"/>
          <w:szCs w:val="21"/>
        </w:rPr>
      </w:pPr>
      <w:r>
        <w:rPr>
          <w:rFonts w:ascii="仿宋_GB2312" w:eastAsia="仿宋_GB2312" w:hAnsiTheme="minorEastAsia" w:cstheme="minorEastAsia" w:hint="eastAsia"/>
          <w:szCs w:val="21"/>
        </w:rPr>
        <w:t>备注：</w:t>
      </w:r>
    </w:p>
    <w:p w:rsidR="00D13AAB" w:rsidRDefault="000012A5">
      <w:pPr>
        <w:rPr>
          <w:rFonts w:ascii="仿宋_GB2312" w:eastAsia="仿宋_GB2312" w:hAnsiTheme="minorEastAsia" w:cstheme="minorEastAsia"/>
          <w:szCs w:val="21"/>
        </w:rPr>
      </w:pPr>
      <w:r>
        <w:rPr>
          <w:rFonts w:ascii="仿宋_GB2312" w:eastAsia="仿宋_GB2312" w:hAnsiTheme="minorEastAsia" w:cstheme="minorEastAsia" w:hint="eastAsia"/>
          <w:szCs w:val="21"/>
        </w:rPr>
        <w:t>1</w:t>
      </w:r>
      <w:r>
        <w:rPr>
          <w:rFonts w:ascii="仿宋_GB2312" w:eastAsia="仿宋_GB2312" w:hAnsiTheme="minorEastAsia" w:cstheme="minorEastAsia"/>
          <w:szCs w:val="21"/>
        </w:rPr>
        <w:t>.</w:t>
      </w:r>
      <w:r>
        <w:rPr>
          <w:rFonts w:ascii="仿宋_GB2312" w:eastAsia="仿宋_GB2312" w:hAnsiTheme="minorEastAsia" w:cstheme="minorEastAsia" w:hint="eastAsia"/>
          <w:szCs w:val="21"/>
        </w:rPr>
        <w:t>本表一式两份，借用单位开展工作当日请携带本表1份，学生社区留存1份。</w:t>
      </w:r>
    </w:p>
    <w:p w:rsidR="00D13AAB" w:rsidRDefault="000012A5">
      <w:pPr>
        <w:rPr>
          <w:rFonts w:ascii="仿宋_GB2312" w:eastAsia="仿宋_GB2312" w:hAnsiTheme="minorEastAsia" w:cstheme="minorEastAsia"/>
          <w:szCs w:val="21"/>
        </w:rPr>
      </w:pPr>
      <w:r>
        <w:rPr>
          <w:rFonts w:ascii="仿宋_GB2312" w:eastAsia="仿宋_GB2312" w:hAnsiTheme="minorEastAsia" w:cstheme="minorEastAsia" w:hint="eastAsia"/>
          <w:szCs w:val="21"/>
        </w:rPr>
        <w:t>2</w:t>
      </w:r>
      <w:r>
        <w:rPr>
          <w:rFonts w:ascii="仿宋_GB2312" w:eastAsia="仿宋_GB2312" w:hAnsiTheme="minorEastAsia" w:cstheme="minorEastAsia"/>
          <w:szCs w:val="21"/>
        </w:rPr>
        <w:t>.</w:t>
      </w:r>
      <w:r>
        <w:rPr>
          <w:rFonts w:ascii="仿宋_GB2312" w:eastAsia="仿宋_GB2312" w:hAnsiTheme="minorEastAsia" w:cstheme="minorEastAsia" w:hint="eastAsia"/>
          <w:szCs w:val="21"/>
        </w:rPr>
        <w:t>场地申请需提前三天交付审批。</w:t>
      </w:r>
    </w:p>
    <w:sectPr w:rsidR="00D13A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758" w:rsidRDefault="00C06758" w:rsidP="007A0FA9">
      <w:r>
        <w:separator/>
      </w:r>
    </w:p>
  </w:endnote>
  <w:endnote w:type="continuationSeparator" w:id="0">
    <w:p w:rsidR="00C06758" w:rsidRDefault="00C06758" w:rsidP="007A0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758" w:rsidRDefault="00C06758" w:rsidP="007A0FA9">
      <w:r>
        <w:separator/>
      </w:r>
    </w:p>
  </w:footnote>
  <w:footnote w:type="continuationSeparator" w:id="0">
    <w:p w:rsidR="00C06758" w:rsidRDefault="00C06758" w:rsidP="007A0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4YTY2NzNjYzhhMDBjYjhiZDFjNDRhZjk5ZjcyM2MifQ=="/>
  </w:docVars>
  <w:rsids>
    <w:rsidRoot w:val="00E20AD8"/>
    <w:rsid w:val="000012A5"/>
    <w:rsid w:val="000101AB"/>
    <w:rsid w:val="00202DC3"/>
    <w:rsid w:val="002A3FF4"/>
    <w:rsid w:val="00353829"/>
    <w:rsid w:val="00446701"/>
    <w:rsid w:val="005E4DE9"/>
    <w:rsid w:val="006211DC"/>
    <w:rsid w:val="007A0FA9"/>
    <w:rsid w:val="008003CF"/>
    <w:rsid w:val="00987AD0"/>
    <w:rsid w:val="00997E3F"/>
    <w:rsid w:val="00A314B0"/>
    <w:rsid w:val="00BA5156"/>
    <w:rsid w:val="00C06758"/>
    <w:rsid w:val="00CB6B84"/>
    <w:rsid w:val="00D13AAB"/>
    <w:rsid w:val="00DF191A"/>
    <w:rsid w:val="00E20AD8"/>
    <w:rsid w:val="00E23D1F"/>
    <w:rsid w:val="00EA1C9D"/>
    <w:rsid w:val="10EC0771"/>
    <w:rsid w:val="2A3B12ED"/>
    <w:rsid w:val="2C8B2FA4"/>
    <w:rsid w:val="35366BF5"/>
    <w:rsid w:val="369A12F2"/>
    <w:rsid w:val="41DF6E6C"/>
    <w:rsid w:val="49B45D02"/>
    <w:rsid w:val="4FE65453"/>
    <w:rsid w:val="53A81554"/>
    <w:rsid w:val="588D58A4"/>
    <w:rsid w:val="5FB879A2"/>
    <w:rsid w:val="62FD1F58"/>
    <w:rsid w:val="64475638"/>
    <w:rsid w:val="6A1A47B8"/>
    <w:rsid w:val="6D4B37A9"/>
    <w:rsid w:val="6F3228E9"/>
    <w:rsid w:val="74546036"/>
    <w:rsid w:val="78B5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D815722-926C-4F63-B18E-8DECA2EE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qFormat/>
  </w:style>
  <w:style w:type="character" w:customStyle="1" w:styleId="artiupdate">
    <w:name w:val="arti_update"/>
    <w:basedOn w:val="a0"/>
    <w:qFormat/>
  </w:style>
  <w:style w:type="character" w:customStyle="1" w:styleId="artiviews">
    <w:name w:val="arti_views"/>
    <w:basedOn w:val="a0"/>
    <w:qFormat/>
  </w:style>
  <w:style w:type="character" w:customStyle="1" w:styleId="wpvisitcount">
    <w:name w:val="wp_visitcount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217</Words>
  <Characters>1243</Characters>
  <Application>Microsoft Office Word</Application>
  <DocSecurity>0</DocSecurity>
  <Lines>10</Lines>
  <Paragraphs>2</Paragraphs>
  <ScaleCrop>false</ScaleCrop>
  <Company>Microsoft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14</cp:revision>
  <dcterms:created xsi:type="dcterms:W3CDTF">2023-11-10T03:02:00Z</dcterms:created>
  <dcterms:modified xsi:type="dcterms:W3CDTF">2023-11-28T03:32:00Z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8AAABDFB242D4E4BAFC30CB57BBCF0F3_12</vt:lpwstr>
  </property>
</Properties>
</file>